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20C35" w14:textId="4C17AE23" w:rsidR="00CA10B8" w:rsidRPr="00C834E3" w:rsidRDefault="006A54ED" w:rsidP="00C834E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ОБҐРУНТУВАННЯ</w:t>
      </w:r>
    </w:p>
    <w:p w14:paraId="1D37A7C0" w14:textId="70EE803A" w:rsidR="006A54ED" w:rsidRDefault="006A54ED" w:rsidP="00CA10B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технічних та якісних х</w:t>
      </w:r>
      <w:r w:rsidR="00CA10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арактеристик предмета закупівлі</w:t>
      </w: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, очікуваної вартості предмета закупівлі</w:t>
      </w:r>
      <w:r w:rsidR="00CA10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в межах закупівлі: </w:t>
      </w:r>
    </w:p>
    <w:p w14:paraId="08BA35EC" w14:textId="77777777" w:rsidR="00561734" w:rsidRDefault="00561734" w:rsidP="00CA10B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203B06A" w14:textId="77777777" w:rsidR="0018379C" w:rsidRDefault="0018379C" w:rsidP="001966F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18379C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Устаткування біологічної очистки побутових стоків </w:t>
      </w:r>
    </w:p>
    <w:p w14:paraId="28BC5605" w14:textId="2BADB7A3" w:rsidR="00561734" w:rsidRDefault="002B5E2B" w:rsidP="001966F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(к</w:t>
      </w:r>
      <w:r w:rsidR="001966F4" w:rsidRPr="001966F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од ДК 021-2015 (CPV): </w:t>
      </w:r>
      <w:r w:rsidR="0018379C" w:rsidRPr="0018379C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42910000-8 - Апарати для дистилюванн</w:t>
      </w:r>
      <w:r w:rsidR="0018379C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я, фільтрування чи ректифікації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>)</w:t>
      </w:r>
    </w:p>
    <w:p w14:paraId="7EA15BFD" w14:textId="03C49CB4" w:rsidR="00042389" w:rsidRPr="00AC0254" w:rsidRDefault="00AC0254" w:rsidP="0056173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AC025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</w:p>
    <w:p w14:paraId="25FBAD58" w14:textId="7DB348EA" w:rsidR="00CA10B8" w:rsidRPr="00561734" w:rsidRDefault="00BA7FDD" w:rsidP="0098527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Ідентифікатор закупівлі </w:t>
      </w:r>
      <w:r w:rsidR="00042389" w:rsidRPr="00042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561734" w:rsidRPr="0056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18379C" w:rsidRPr="001837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  <w:t>UA-2026-09-18-014381-a</w:t>
      </w:r>
    </w:p>
    <w:p w14:paraId="792A2DDF" w14:textId="7368CD51" w:rsidR="005C76E6" w:rsidRDefault="009803D3" w:rsidP="006A54E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</w:p>
    <w:p w14:paraId="14BC1371" w14:textId="77777777" w:rsidR="00561734" w:rsidRDefault="006A54ED" w:rsidP="00561734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bookmarkStart w:id="0" w:name="n107"/>
      <w:bookmarkEnd w:id="0"/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Підстава для публікації обґрунтування: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пункт 4¹ постанови Кабінету Міністрів</w:t>
      </w:r>
      <w:r w:rsid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України </w:t>
      </w:r>
      <w:r w:rsid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   </w:t>
      </w:r>
    </w:p>
    <w:p w14:paraId="46D2B057" w14:textId="2907AFB4" w:rsidR="006A54ED" w:rsidRDefault="00561734" w:rsidP="00561734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6A54ED"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від 11.10.2016 №710 «Про ефективне використання державних</w:t>
      </w:r>
      <w:r w:rsid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62329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коштів»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2333C0C3" w14:textId="77777777" w:rsidR="003D6962" w:rsidRPr="006A54ED" w:rsidRDefault="003D6962" w:rsidP="00AF1B2A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EF6A3C3" w14:textId="64A6AF26" w:rsidR="006663AE" w:rsidRDefault="006A54ED" w:rsidP="00AC025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Мета проведення </w:t>
      </w:r>
      <w:r w:rsidRPr="001837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закупівлі</w:t>
      </w:r>
      <w:r w:rsidR="0018379C" w:rsidRPr="0018379C">
        <w:rPr>
          <w:rFonts w:ascii="Times New Roman" w:hAnsi="Times New Roman" w:cs="Times New Roman"/>
          <w:b/>
          <w:lang w:val="uk-UA"/>
        </w:rPr>
        <w:t xml:space="preserve">: </w:t>
      </w:r>
      <w:r w:rsidR="0018379C"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Закупівля устаткування біологічної очистки побутових стоків зумовлена необхідністю забезпечення екологічної безпеки, дотримання санітарно-гігієнічних норм та належного очищення стічних вод перед їх скиданням або утилізацією. Технічні та якісні характеристики обладнання визначені відповідно до техно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логічних потреб об'єкта </w:t>
      </w:r>
      <w:r w:rsidR="0018379C"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та чинного природоохоронного законодавства України.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18379C"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Устаткування повинно забезпечувати високу ефективність очищення стічних вод (до 95–98% за основними показниками БСК та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зважених речовин), </w:t>
      </w:r>
      <w:r w:rsidR="0018379C"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працювати в автоматичному режимі з мінімальним залученням обслуговуючого персоналу та мати відповідні сертифікати яко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сті.</w:t>
      </w:r>
    </w:p>
    <w:p w14:paraId="031F01FF" w14:textId="77777777" w:rsidR="001966F4" w:rsidRPr="00AC0254" w:rsidRDefault="001966F4" w:rsidP="00AC025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2F0DFAD" w14:textId="77777777" w:rsidR="00AF1B2A" w:rsidRDefault="006A54E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Замовник: </w:t>
      </w:r>
      <w:r w:rsidR="00AF1B2A"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Комунальний заклад Львівської обласної ради "Адміністрація державного </w:t>
      </w:r>
      <w:r w:rsid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 </w:t>
      </w:r>
    </w:p>
    <w:p w14:paraId="3D856B16" w14:textId="5EF6CE40" w:rsidR="006A54ED" w:rsidRPr="006A54ED" w:rsidRDefault="00AF1B2A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історико-культурного заповідника "</w:t>
      </w:r>
      <w:proofErr w:type="spellStart"/>
      <w:r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Тустань</w:t>
      </w:r>
      <w:proofErr w:type="spellEnd"/>
      <w:r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"</w:t>
      </w:r>
    </w:p>
    <w:p w14:paraId="426A0116" w14:textId="075F0AB8" w:rsidR="006A54ED" w:rsidRDefault="006A54E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ЄДРПОУ: </w:t>
      </w:r>
      <w:r w:rsidR="00AF1B2A"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33839909</w:t>
      </w:r>
    </w:p>
    <w:p w14:paraId="38DC984C" w14:textId="77777777" w:rsidR="003D6962" w:rsidRPr="006A54ED" w:rsidRDefault="003D6962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4A4C4D4F" w14:textId="77777777" w:rsidR="00C546CD" w:rsidRDefault="006A54E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Вид процедури: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C546CD"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Відкриті торги з особливостями</w:t>
      </w:r>
      <w:r w:rsid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(</w:t>
      </w:r>
      <w:r w:rsidR="00C546CD"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Згідно постанови КМУ від 12 жовтня </w:t>
      </w:r>
      <w:r w:rsid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 </w:t>
      </w:r>
    </w:p>
    <w:p w14:paraId="396876E9" w14:textId="77777777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2022 р. № 1178 “Про затвердження особливостей здійснення публічних закупівель товарів, </w:t>
      </w:r>
    </w:p>
    <w:p w14:paraId="4EE23EA6" w14:textId="77777777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робіт і послуг для замовників, передбачених Законом України “Про публічні закупівлі”, на </w:t>
      </w:r>
    </w:p>
    <w:p w14:paraId="4C5E0B02" w14:textId="77777777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період дії правового режиму воєнного стану в Україні та протягом 90 днів з дня його </w:t>
      </w:r>
    </w:p>
    <w:p w14:paraId="48E747F5" w14:textId="01CB7C0C" w:rsidR="00C546CD" w:rsidRDefault="00C546CD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546C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припинення або скасування”</w:t>
      </w:r>
      <w:r w:rsid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(зі змінами)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).</w:t>
      </w:r>
    </w:p>
    <w:p w14:paraId="76628311" w14:textId="77777777" w:rsidR="003D6962" w:rsidRDefault="003D6962" w:rsidP="006A54ED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6ED07B2" w14:textId="66171A70" w:rsidR="003D6962" w:rsidRDefault="006A54ED" w:rsidP="00985273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Ідентифікатор закупівлі: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561734" w:rsidRPr="0056173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</w:r>
      <w:r w:rsidR="0018379C"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ab/>
        <w:t>UA-2026-09-18-014381-a</w:t>
      </w:r>
    </w:p>
    <w:p w14:paraId="6796396D" w14:textId="77777777" w:rsidR="00042389" w:rsidRDefault="00042389" w:rsidP="00985273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5CDA9756" w14:textId="77777777" w:rsidR="00561734" w:rsidRPr="00561734" w:rsidRDefault="006A54ED" w:rsidP="005617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Предмет закупівлі: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</w:p>
    <w:p w14:paraId="32A9AAA3" w14:textId="77777777" w:rsidR="0018379C" w:rsidRPr="0018379C" w:rsidRDefault="0018379C" w:rsidP="0018379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Устаткування біологічної очистки побутових стоків </w:t>
      </w:r>
    </w:p>
    <w:p w14:paraId="03E03E38" w14:textId="3203EEAE" w:rsidR="002B5E2B" w:rsidRDefault="0018379C" w:rsidP="0018379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(код ДК 021-2015 (CPV): 42910000-8 - Апарати для дистилювання, фільтрування чи ректифікації)</w:t>
      </w:r>
    </w:p>
    <w:p w14:paraId="5BE85D47" w14:textId="77777777" w:rsidR="0018379C" w:rsidRDefault="0018379C" w:rsidP="0018379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DA7E43A" w14:textId="516B6A9D" w:rsidR="003D6962" w:rsidRDefault="006A54ED" w:rsidP="002B5E2B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Очікувана вартість предмета закупівлі:</w:t>
      </w:r>
      <w:r w:rsidRPr="006A54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A7FD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998`093.00 </w:t>
      </w:r>
      <w:r w:rsidR="002B5E2B" w:rsidRP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грн</w:t>
      </w:r>
      <w:r w:rsid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(дев’ятсот дев’яносто вісім </w:t>
      </w:r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тисяч 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дев’яносто три </w:t>
      </w:r>
      <w:r w:rsidR="006663AE" w:rsidRPr="006663A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грн. 00 коп.) з урахуванням ПДВ</w:t>
      </w:r>
      <w:r w:rsid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. </w:t>
      </w:r>
    </w:p>
    <w:p w14:paraId="72BCD605" w14:textId="19B9BFEF" w:rsidR="0018379C" w:rsidRDefault="0018379C" w:rsidP="002B5E2B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18379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Розрахунок очікуваної вартості предмета закупівлі здійснено на підставі моніторингу ринкових цін на аналогічне устаткування біологічної очистки побутових стоків.</w:t>
      </w:r>
      <w:bookmarkStart w:id="1" w:name="_GoBack"/>
      <w:bookmarkEnd w:id="1"/>
    </w:p>
    <w:p w14:paraId="2077322E" w14:textId="77777777" w:rsidR="00631411" w:rsidRDefault="00631411" w:rsidP="006663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2C748AB" w14:textId="413F2149" w:rsidR="00985273" w:rsidRDefault="00B22DCF" w:rsidP="00AF1B2A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B22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Місце поставки послуг: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AF1B2A" w:rsidRPr="00AF1B2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82612, Украї</w:t>
      </w:r>
      <w:r w:rsidR="0063141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на, Львівська область, с. Урич</w:t>
      </w:r>
    </w:p>
    <w:p w14:paraId="0127C8B3" w14:textId="77777777" w:rsidR="00042389" w:rsidRDefault="00042389" w:rsidP="00AF1B2A">
      <w:pPr>
        <w:shd w:val="clear" w:color="auto" w:fill="FFFFFF"/>
        <w:spacing w:after="0" w:line="240" w:lineRule="auto"/>
        <w:ind w:left="-142" w:firstLine="14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A20FF4A" w14:textId="519A7231" w:rsidR="003D6962" w:rsidRDefault="00C834E3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 w:rsidRPr="00C83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Кількість товару: </w:t>
      </w:r>
      <w:r w:rsid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1</w:t>
      </w:r>
      <w:r w:rsidRPr="00C834E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штуки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2D1B9BB7" w14:textId="77777777" w:rsidR="002B5E2B" w:rsidRPr="00C834E3" w:rsidRDefault="002B5E2B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50044C12" w14:textId="0DD44357" w:rsidR="0033506A" w:rsidRDefault="00561734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С</w:t>
      </w:r>
      <w:r w:rsidRPr="0056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трок поставки товарів</w:t>
      </w:r>
      <w:r w:rsidR="00816F8D" w:rsidRPr="005617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:</w:t>
      </w:r>
      <w:r w:rsidR="00816F8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C165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2B5E2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до 15.12</w:t>
      </w:r>
      <w:r w:rsidR="00AC025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2026 року</w:t>
      </w:r>
      <w:r w:rsidR="00C834E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4C5A9741" w14:textId="77777777" w:rsidR="006663AE" w:rsidRPr="006663AE" w:rsidRDefault="006663AE" w:rsidP="00C834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sectPr w:rsidR="006663AE" w:rsidRPr="006663AE" w:rsidSect="00C17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34710"/>
    <w:multiLevelType w:val="hybridMultilevel"/>
    <w:tmpl w:val="89D06466"/>
    <w:lvl w:ilvl="0" w:tplc="428ECEEA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D001421"/>
    <w:multiLevelType w:val="hybridMultilevel"/>
    <w:tmpl w:val="EE6C2B16"/>
    <w:lvl w:ilvl="0" w:tplc="CC36AC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15DD6"/>
    <w:multiLevelType w:val="hybridMultilevel"/>
    <w:tmpl w:val="54A6FA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23B17"/>
    <w:multiLevelType w:val="hybridMultilevel"/>
    <w:tmpl w:val="7A42C80A"/>
    <w:lvl w:ilvl="0" w:tplc="D8D028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873"/>
    <w:rsid w:val="00003BC3"/>
    <w:rsid w:val="00042389"/>
    <w:rsid w:val="000434A7"/>
    <w:rsid w:val="00070BE0"/>
    <w:rsid w:val="00080555"/>
    <w:rsid w:val="00082956"/>
    <w:rsid w:val="000C2089"/>
    <w:rsid w:val="000F220E"/>
    <w:rsid w:val="00111709"/>
    <w:rsid w:val="00180BAE"/>
    <w:rsid w:val="0018190D"/>
    <w:rsid w:val="0018379C"/>
    <w:rsid w:val="001966F4"/>
    <w:rsid w:val="0020629D"/>
    <w:rsid w:val="0028489B"/>
    <w:rsid w:val="00285010"/>
    <w:rsid w:val="002A66FE"/>
    <w:rsid w:val="002B5E2B"/>
    <w:rsid w:val="002C23EE"/>
    <w:rsid w:val="002C5D9F"/>
    <w:rsid w:val="002F0F98"/>
    <w:rsid w:val="00314A6D"/>
    <w:rsid w:val="003240DC"/>
    <w:rsid w:val="0033506A"/>
    <w:rsid w:val="00361132"/>
    <w:rsid w:val="00366DB2"/>
    <w:rsid w:val="003810B3"/>
    <w:rsid w:val="0039010B"/>
    <w:rsid w:val="003A08E7"/>
    <w:rsid w:val="003B27FC"/>
    <w:rsid w:val="003D6962"/>
    <w:rsid w:val="003D6FE2"/>
    <w:rsid w:val="003F393E"/>
    <w:rsid w:val="00404C5F"/>
    <w:rsid w:val="00415184"/>
    <w:rsid w:val="0045014E"/>
    <w:rsid w:val="004659A6"/>
    <w:rsid w:val="00476138"/>
    <w:rsid w:val="00491A62"/>
    <w:rsid w:val="004A7078"/>
    <w:rsid w:val="004C376B"/>
    <w:rsid w:val="004F270C"/>
    <w:rsid w:val="004F779B"/>
    <w:rsid w:val="0050453E"/>
    <w:rsid w:val="0055086F"/>
    <w:rsid w:val="00561734"/>
    <w:rsid w:val="00565624"/>
    <w:rsid w:val="005A0C9E"/>
    <w:rsid w:val="005A40BE"/>
    <w:rsid w:val="005B2F4C"/>
    <w:rsid w:val="005C3356"/>
    <w:rsid w:val="005C76E6"/>
    <w:rsid w:val="00623293"/>
    <w:rsid w:val="00631411"/>
    <w:rsid w:val="00641D56"/>
    <w:rsid w:val="006663AE"/>
    <w:rsid w:val="00696216"/>
    <w:rsid w:val="006A54ED"/>
    <w:rsid w:val="006D1DD1"/>
    <w:rsid w:val="006F75A9"/>
    <w:rsid w:val="00703745"/>
    <w:rsid w:val="007559F0"/>
    <w:rsid w:val="00794873"/>
    <w:rsid w:val="0079532C"/>
    <w:rsid w:val="007A1C9F"/>
    <w:rsid w:val="007B4528"/>
    <w:rsid w:val="007D12B6"/>
    <w:rsid w:val="00816E0F"/>
    <w:rsid w:val="00816F8D"/>
    <w:rsid w:val="008376FF"/>
    <w:rsid w:val="008618AD"/>
    <w:rsid w:val="0088735C"/>
    <w:rsid w:val="008878A6"/>
    <w:rsid w:val="008C08A3"/>
    <w:rsid w:val="008D4AFB"/>
    <w:rsid w:val="008F51BA"/>
    <w:rsid w:val="00906115"/>
    <w:rsid w:val="00910048"/>
    <w:rsid w:val="00942265"/>
    <w:rsid w:val="0095119C"/>
    <w:rsid w:val="00952D9B"/>
    <w:rsid w:val="00957190"/>
    <w:rsid w:val="009803D3"/>
    <w:rsid w:val="00984E09"/>
    <w:rsid w:val="00985273"/>
    <w:rsid w:val="009A3B29"/>
    <w:rsid w:val="009B1C21"/>
    <w:rsid w:val="009C1B53"/>
    <w:rsid w:val="009C76DB"/>
    <w:rsid w:val="009F5880"/>
    <w:rsid w:val="00A06443"/>
    <w:rsid w:val="00A253CA"/>
    <w:rsid w:val="00A66B39"/>
    <w:rsid w:val="00AC0254"/>
    <w:rsid w:val="00AC09AC"/>
    <w:rsid w:val="00AE4F6E"/>
    <w:rsid w:val="00AF1B2A"/>
    <w:rsid w:val="00B22DCF"/>
    <w:rsid w:val="00B2330F"/>
    <w:rsid w:val="00B330E8"/>
    <w:rsid w:val="00B643FB"/>
    <w:rsid w:val="00B64A8A"/>
    <w:rsid w:val="00B708EB"/>
    <w:rsid w:val="00B75593"/>
    <w:rsid w:val="00BA7FDD"/>
    <w:rsid w:val="00BF0D48"/>
    <w:rsid w:val="00C105E7"/>
    <w:rsid w:val="00C16574"/>
    <w:rsid w:val="00C172D7"/>
    <w:rsid w:val="00C35286"/>
    <w:rsid w:val="00C529E0"/>
    <w:rsid w:val="00C546CD"/>
    <w:rsid w:val="00C6516C"/>
    <w:rsid w:val="00C72851"/>
    <w:rsid w:val="00C834E3"/>
    <w:rsid w:val="00CA10B8"/>
    <w:rsid w:val="00CB52B8"/>
    <w:rsid w:val="00CC7EF6"/>
    <w:rsid w:val="00D1450A"/>
    <w:rsid w:val="00D563E3"/>
    <w:rsid w:val="00D6706C"/>
    <w:rsid w:val="00D82B7C"/>
    <w:rsid w:val="00D87FF5"/>
    <w:rsid w:val="00D9560C"/>
    <w:rsid w:val="00DE5EB9"/>
    <w:rsid w:val="00E14A2A"/>
    <w:rsid w:val="00E21495"/>
    <w:rsid w:val="00E34972"/>
    <w:rsid w:val="00E9403E"/>
    <w:rsid w:val="00EA52D5"/>
    <w:rsid w:val="00EA6581"/>
    <w:rsid w:val="00EC0738"/>
    <w:rsid w:val="00EF7A6A"/>
    <w:rsid w:val="00F55E96"/>
    <w:rsid w:val="00FA0C46"/>
    <w:rsid w:val="00FC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D7C5E"/>
  <w15:docId w15:val="{BA87D914-0937-47E7-A85D-996C72BC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794873"/>
  </w:style>
  <w:style w:type="paragraph" w:styleId="a3">
    <w:name w:val="Normal (Web)"/>
    <w:basedOn w:val="a"/>
    <w:uiPriority w:val="99"/>
    <w:rsid w:val="00D14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rsid w:val="00491A62"/>
    <w:pPr>
      <w:ind w:left="720"/>
      <w:contextualSpacing/>
    </w:pPr>
  </w:style>
  <w:style w:type="character" w:styleId="a5">
    <w:name w:val="Strong"/>
    <w:qFormat/>
    <w:rsid w:val="00696216"/>
    <w:rPr>
      <w:b/>
      <w:bCs/>
    </w:rPr>
  </w:style>
  <w:style w:type="paragraph" w:customStyle="1" w:styleId="rvps2">
    <w:name w:val="rvps2"/>
    <w:basedOn w:val="a"/>
    <w:rsid w:val="00B33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3">
    <w:name w:val="Знак Знак3"/>
    <w:basedOn w:val="a"/>
    <w:rsid w:val="000434A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bl-cod">
    <w:name w:val="tbl-cod"/>
    <w:basedOn w:val="a"/>
    <w:uiPriority w:val="99"/>
    <w:rsid w:val="00043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tbl-txt">
    <w:name w:val="tbl-txt"/>
    <w:basedOn w:val="a"/>
    <w:uiPriority w:val="99"/>
    <w:rsid w:val="00043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6">
    <w:name w:val="Hyperlink"/>
    <w:rsid w:val="00082956"/>
    <w:rPr>
      <w:color w:val="0000FF"/>
      <w:u w:val="single"/>
    </w:rPr>
  </w:style>
  <w:style w:type="paragraph" w:customStyle="1" w:styleId="30">
    <w:name w:val="Знак Знак3"/>
    <w:basedOn w:val="a"/>
    <w:rsid w:val="009B1C2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8878A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8878A6"/>
    <w:rPr>
      <w:rFonts w:ascii="Consolas" w:hAnsi="Consolas"/>
      <w:sz w:val="20"/>
      <w:szCs w:val="20"/>
    </w:rPr>
  </w:style>
  <w:style w:type="character" w:customStyle="1" w:styleId="rvts23">
    <w:name w:val="rvts23"/>
    <w:basedOn w:val="a0"/>
    <w:rsid w:val="00C105E7"/>
  </w:style>
  <w:style w:type="paragraph" w:customStyle="1" w:styleId="1">
    <w:name w:val="Без інтервалів1"/>
    <w:qFormat/>
    <w:rsid w:val="0070374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No Spacing"/>
    <w:uiPriority w:val="1"/>
    <w:qFormat/>
    <w:rsid w:val="00703745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0C2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C20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C6A57-EFB9-4C38-BC09-33E37F8FF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1492</Words>
  <Characters>852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Slawa</dc:creator>
  <cp:lastModifiedBy>Обліковий запис Microsoft</cp:lastModifiedBy>
  <cp:revision>2</cp:revision>
  <cp:lastPrinted>2021-02-10T08:32:00Z</cp:lastPrinted>
  <dcterms:created xsi:type="dcterms:W3CDTF">2026-10-18T16:12:00Z</dcterms:created>
  <dcterms:modified xsi:type="dcterms:W3CDTF">2026-10-18T16:12:00Z</dcterms:modified>
</cp:coreProperties>
</file>